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7737" w14:textId="56E07209" w:rsidR="00AA19EE" w:rsidRPr="007B2831" w:rsidRDefault="00AA19EE" w:rsidP="009C2EEB">
      <w:pPr>
        <w:pStyle w:val="Ttulo"/>
        <w:jc w:val="center"/>
        <w:rPr>
          <w:rFonts w:ascii="Arial Narrow" w:hAnsi="Arial Narrow"/>
          <w:lang w:eastAsia="es-ES"/>
        </w:rPr>
      </w:pPr>
      <w:r w:rsidRPr="007B2831">
        <w:rPr>
          <w:rFonts w:ascii="Arial Narrow" w:hAnsi="Arial Narrow"/>
          <w:lang w:eastAsia="es-ES"/>
        </w:rPr>
        <w:t xml:space="preserve">BECAS </w:t>
      </w:r>
      <w:r w:rsidR="00861AD5" w:rsidRPr="007B2831">
        <w:rPr>
          <w:rFonts w:ascii="Arial Narrow" w:hAnsi="Arial Narrow"/>
          <w:lang w:eastAsia="es-ES"/>
        </w:rPr>
        <w:t>MÁSTER</w:t>
      </w:r>
      <w:r w:rsidR="004105E5">
        <w:rPr>
          <w:rFonts w:ascii="Arial Narrow" w:hAnsi="Arial Narrow"/>
          <w:lang w:eastAsia="es-ES"/>
        </w:rPr>
        <w:t xml:space="preserve"> </w:t>
      </w:r>
      <w:r w:rsidRPr="007B2831">
        <w:rPr>
          <w:rFonts w:ascii="Arial Narrow" w:hAnsi="Arial Narrow"/>
          <w:lang w:eastAsia="es-ES"/>
        </w:rPr>
        <w:t>UNIVERSITARIO EN CIENCIAS DE LA SALUD</w:t>
      </w:r>
      <w:r w:rsidR="004A0EB2">
        <w:rPr>
          <w:rFonts w:ascii="Arial Narrow" w:hAnsi="Arial Narrow"/>
          <w:lang w:eastAsia="es-ES"/>
        </w:rPr>
        <w:t xml:space="preserve"> 202</w:t>
      </w:r>
      <w:r w:rsidR="00F41500">
        <w:rPr>
          <w:rFonts w:ascii="Arial Narrow" w:hAnsi="Arial Narrow"/>
          <w:lang w:eastAsia="es-ES"/>
        </w:rPr>
        <w:t>6</w:t>
      </w:r>
    </w:p>
    <w:p w14:paraId="66DE3D03" w14:textId="77777777" w:rsidR="009C2EEB" w:rsidRPr="00D44571" w:rsidRDefault="009C2EEB" w:rsidP="00FB0CA7">
      <w:pPr>
        <w:rPr>
          <w:rFonts w:ascii="Arial" w:hAnsi="Arial" w:cs="Arial"/>
          <w:sz w:val="24"/>
          <w:szCs w:val="24"/>
          <w:u w:val="single"/>
          <w:lang w:eastAsia="es-ES"/>
        </w:rPr>
      </w:pPr>
    </w:p>
    <w:p w14:paraId="76D79997" w14:textId="77777777" w:rsidR="00AA19EE" w:rsidRPr="00D44571" w:rsidRDefault="00AA19EE" w:rsidP="00FB0CA7">
      <w:pPr>
        <w:rPr>
          <w:rFonts w:ascii="Arial" w:hAnsi="Arial" w:cs="Arial"/>
          <w:sz w:val="24"/>
          <w:szCs w:val="24"/>
          <w:u w:val="single"/>
          <w:lang w:eastAsia="es-ES"/>
        </w:rPr>
      </w:pPr>
    </w:p>
    <w:p w14:paraId="482C3F93" w14:textId="77777777" w:rsidR="00AA19EE" w:rsidRPr="007B2831" w:rsidRDefault="00AA19EE" w:rsidP="007B2831">
      <w:pPr>
        <w:numPr>
          <w:ilvl w:val="0"/>
          <w:numId w:val="1"/>
        </w:numPr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7B2831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Objeto de la convocatoria:</w:t>
      </w:r>
    </w:p>
    <w:p w14:paraId="648FBED8" w14:textId="77777777" w:rsidR="00AA19EE" w:rsidRPr="007B2831" w:rsidRDefault="00AA19EE" w:rsidP="00CE557D">
      <w:pPr>
        <w:ind w:left="720"/>
        <w:rPr>
          <w:rFonts w:ascii="Arial Narrow" w:hAnsi="Arial Narrow" w:cs="Arial"/>
          <w:sz w:val="24"/>
          <w:szCs w:val="24"/>
          <w:lang w:eastAsia="es-ES"/>
        </w:rPr>
      </w:pPr>
    </w:p>
    <w:p w14:paraId="79995981" w14:textId="4B879CFD" w:rsidR="00AA19EE" w:rsidRPr="007B2831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La</w:t>
      </w:r>
      <w:r w:rsidR="004105E5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</w:t>
      </w: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Fundación del Ilustre Colegio Oficial de Médicos de Valencia (ICOMV) </w:t>
      </w:r>
      <w:r w:rsidR="00F434EC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convoca y anuncia</w:t>
      </w: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su </w:t>
      </w:r>
      <w:r w:rsidR="0038583A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X</w:t>
      </w:r>
      <w:r w:rsidR="00CB1143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</w:t>
      </w:r>
      <w:r w:rsidRPr="007B2831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Convocatoria de Becas para realización de </w:t>
      </w:r>
      <w:r w:rsidR="00861AD5" w:rsidRPr="007B2831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Máster</w:t>
      </w:r>
      <w:r w:rsidRPr="007B2831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</w:t>
      </w:r>
      <w:r w:rsidR="00331620" w:rsidRPr="007B2831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universitarios </w:t>
      </w:r>
      <w:r w:rsidRPr="007B2831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en Ciencias de la Salud</w:t>
      </w:r>
      <w:r w:rsidR="00F434EC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202</w:t>
      </w:r>
      <w:r w:rsidR="00F41500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6</w:t>
      </w: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0B0B9F6E" w14:textId="77777777" w:rsidR="00AA19EE" w:rsidRPr="007B2831" w:rsidRDefault="00AA19EE" w:rsidP="009C2EEB">
      <w:pPr>
        <w:spacing w:line="276" w:lineRule="auto"/>
        <w:ind w:left="720"/>
        <w:rPr>
          <w:rFonts w:ascii="Arial Narrow" w:hAnsi="Arial Narrow" w:cs="Arial"/>
          <w:sz w:val="24"/>
          <w:szCs w:val="24"/>
          <w:lang w:eastAsia="es-ES"/>
        </w:rPr>
      </w:pPr>
    </w:p>
    <w:p w14:paraId="57EFF249" w14:textId="77777777" w:rsidR="00AA19EE" w:rsidRPr="007B2831" w:rsidRDefault="00AA19EE" w:rsidP="007B2831">
      <w:pPr>
        <w:numPr>
          <w:ilvl w:val="0"/>
          <w:numId w:val="1"/>
        </w:numPr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7B2831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Requisitos de los solicitantes:</w:t>
      </w:r>
    </w:p>
    <w:p w14:paraId="2B2EC49F" w14:textId="77777777" w:rsidR="00AA19EE" w:rsidRPr="007B2831" w:rsidRDefault="00AA19EE" w:rsidP="00CE557D">
      <w:pPr>
        <w:ind w:left="720"/>
        <w:rPr>
          <w:rFonts w:ascii="Arial Narrow" w:hAnsi="Arial Narrow" w:cs="Arial"/>
          <w:sz w:val="24"/>
          <w:szCs w:val="24"/>
          <w:lang w:eastAsia="es-ES"/>
        </w:rPr>
      </w:pPr>
    </w:p>
    <w:p w14:paraId="3C39C308" w14:textId="77777777" w:rsidR="00AA19EE" w:rsidRPr="007B2831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Podrán presentar su solicitud de Becas todos aquellos médicos que cumplan los siguientes requisitos:</w:t>
      </w:r>
    </w:p>
    <w:p w14:paraId="0EFBD763" w14:textId="08528F2B" w:rsidR="00AA19EE" w:rsidRPr="007B2831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Estar colegiados en el Ilustre Colegio Oficial de Médicos de Valencia</w:t>
      </w:r>
      <w:r w:rsidR="0022091F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</w:t>
      </w:r>
      <w:r w:rsidR="00F41500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desde </w:t>
      </w:r>
      <w:r w:rsidR="00EF1393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ant</w:t>
      </w:r>
      <w:r w:rsidR="008527F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es del 1 de </w:t>
      </w:r>
      <w:r w:rsidR="00F41500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mayo</w:t>
      </w:r>
      <w:r w:rsidR="008527F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del 202</w:t>
      </w:r>
      <w:r w:rsidR="00F41500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6 y en la fecha de la entrega de las Becas</w:t>
      </w:r>
      <w:r w:rsidR="004105E5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6E829D65" w14:textId="53B0BBC0" w:rsidR="00AA19EE" w:rsidRPr="007B2831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Solicitar una Beca para un </w:t>
      </w:r>
      <w:r w:rsidR="00861AD5"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Universitario en Ciencias de la Salud que se reali</w:t>
      </w:r>
      <w:r w:rsidR="0006506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ce en la Provincia de Valencia o impartido por una entidad universitaria de la provincia de Valencia.</w:t>
      </w:r>
    </w:p>
    <w:p w14:paraId="23DD20E2" w14:textId="5DE16F2E" w:rsidR="00AA19EE" w:rsidRPr="007B2831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Estar matriculado</w:t>
      </w:r>
      <w:r w:rsidR="00AA07D1"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o preinscrito</w:t>
      </w: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en el </w:t>
      </w:r>
      <w:r w:rsidR="00861AD5"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para el que se solicita la Beca</w:t>
      </w:r>
      <w:r w:rsidR="0056540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754334DF" w14:textId="1867B213" w:rsidR="00AA19EE" w:rsidRPr="007B2831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7B2831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No ha</w:t>
      </w:r>
      <w:r w:rsidR="0006506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ber recibido este tipo de ayuda</w:t>
      </w:r>
      <w:r w:rsidR="00F42448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en anteriores ediciones</w:t>
      </w:r>
      <w:r w:rsidR="0006506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2E5046C0" w14:textId="77777777" w:rsidR="00AA19EE" w:rsidRPr="007B2831" w:rsidRDefault="00AA19EE" w:rsidP="009C2EEB">
      <w:pPr>
        <w:spacing w:line="276" w:lineRule="auto"/>
        <w:ind w:left="720"/>
        <w:rPr>
          <w:rFonts w:ascii="Arial Narrow" w:hAnsi="Arial Narrow" w:cs="Arial"/>
          <w:sz w:val="24"/>
          <w:szCs w:val="24"/>
          <w:lang w:eastAsia="es-ES"/>
        </w:rPr>
      </w:pPr>
    </w:p>
    <w:p w14:paraId="58B6F16A" w14:textId="77777777" w:rsidR="00AA19EE" w:rsidRPr="007B2831" w:rsidRDefault="00AA19EE" w:rsidP="007B2831">
      <w:pPr>
        <w:numPr>
          <w:ilvl w:val="0"/>
          <w:numId w:val="1"/>
        </w:numPr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7B2831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Dotación económica:</w:t>
      </w:r>
    </w:p>
    <w:p w14:paraId="7D585C27" w14:textId="77777777" w:rsidR="00AA19EE" w:rsidRPr="007B2831" w:rsidRDefault="00AA19EE" w:rsidP="009C2EEB">
      <w:pPr>
        <w:spacing w:line="276" w:lineRule="auto"/>
        <w:ind w:left="720"/>
        <w:rPr>
          <w:rFonts w:ascii="Arial Narrow" w:hAnsi="Arial Narrow" w:cs="Arial"/>
          <w:sz w:val="24"/>
          <w:szCs w:val="24"/>
          <w:lang w:eastAsia="es-ES"/>
        </w:rPr>
      </w:pPr>
    </w:p>
    <w:p w14:paraId="41D42C8B" w14:textId="77777777" w:rsidR="00AA19EE" w:rsidRPr="00FE1A4B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La dotación económica de la presente convocatoria será de 3.000 euros, otorgándose un total de </w:t>
      </w:r>
      <w:r w:rsidR="00565407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cinco</w:t>
      </w:r>
      <w:r w:rsidR="004105E5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</w:t>
      </w:r>
      <w:r w:rsidR="00F0021D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b</w:t>
      </w:r>
      <w:r w:rsidRPr="00F0021D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ecas de </w:t>
      </w:r>
      <w:r w:rsidR="00565407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6</w:t>
      </w:r>
      <w:r w:rsidRPr="00F0021D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00 euros cada una</w:t>
      </w:r>
      <w:r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, a </w:t>
      </w:r>
      <w:r w:rsidR="00D44571"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los </w:t>
      </w:r>
      <w:r w:rsidR="0056540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cinco</w:t>
      </w:r>
      <w:r w:rsidR="00D44571"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médicos seleccionados.</w:t>
      </w:r>
    </w:p>
    <w:p w14:paraId="03BDAB63" w14:textId="77777777" w:rsidR="00AA19EE" w:rsidRPr="00FE1A4B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Si no se llegasen a presentar aspirantes suficientes parar cubrir la dotación económica prevista, el remanente </w:t>
      </w:r>
      <w:r w:rsidR="009955F3"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pasará a </w:t>
      </w:r>
      <w:r w:rsidR="00565407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los fondos de la Fundación del ICOMV</w:t>
      </w:r>
      <w:r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1E64B51B" w14:textId="53648275" w:rsidR="00AA19EE" w:rsidRPr="00FE1A4B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La Fundación del ICOMV no está obligada a repartir íntegramente los 3.000 euros si no lo estima oportuno, </w:t>
      </w:r>
      <w:r w:rsidR="00861AD5"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de acuerdo con</w:t>
      </w:r>
      <w:r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la valoración de los </w:t>
      </w:r>
      <w:r w:rsidR="00861AD5"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E1A4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y de los solicitantes.</w:t>
      </w:r>
    </w:p>
    <w:p w14:paraId="188492DF" w14:textId="77777777" w:rsidR="00AA19EE" w:rsidRPr="00FE1A4B" w:rsidRDefault="00AA19EE" w:rsidP="00FB0CA7">
      <w:pPr>
        <w:ind w:left="720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</w:p>
    <w:p w14:paraId="3103221F" w14:textId="77777777" w:rsidR="00AA19EE" w:rsidRPr="007B2831" w:rsidRDefault="00AA19EE" w:rsidP="007B2831">
      <w:pPr>
        <w:numPr>
          <w:ilvl w:val="0"/>
          <w:numId w:val="1"/>
        </w:numPr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7B2831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Criterios de evaluación:</w:t>
      </w:r>
    </w:p>
    <w:p w14:paraId="6040C013" w14:textId="77777777" w:rsidR="00AA19EE" w:rsidRPr="007B2831" w:rsidRDefault="00AA19EE" w:rsidP="009C2EEB">
      <w:pPr>
        <w:spacing w:line="276" w:lineRule="auto"/>
        <w:ind w:left="720"/>
        <w:rPr>
          <w:rFonts w:ascii="Arial Narrow" w:hAnsi="Arial Narrow" w:cs="Arial"/>
          <w:sz w:val="24"/>
          <w:szCs w:val="24"/>
          <w:lang w:eastAsia="es-ES"/>
        </w:rPr>
      </w:pPr>
    </w:p>
    <w:p w14:paraId="2F157750" w14:textId="77777777" w:rsidR="00AA19EE" w:rsidRPr="00F0021D" w:rsidRDefault="00AA19EE" w:rsidP="009C2EEB">
      <w:pPr>
        <w:spacing w:line="276" w:lineRule="auto"/>
        <w:ind w:left="720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Las solicitudes serán evaluadas teniendo en cuenta lo siguiente:</w:t>
      </w:r>
    </w:p>
    <w:p w14:paraId="658F0CCE" w14:textId="69E640F9" w:rsidR="00AA19EE" w:rsidRPr="00F0021D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Preferencia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de materias, dentro del campo de las Ciencias de la Salud, que no se hayan desarrollado suficientemente en el Currículum de la Licenciatura o el Grado.</w:t>
      </w:r>
    </w:p>
    <w:p w14:paraId="3BEB2562" w14:textId="077EDB30" w:rsidR="00AA19EE" w:rsidRPr="00F0021D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Las Universidades que convocan el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estarán ubicadas en la Provincia de Valencia.</w:t>
      </w:r>
    </w:p>
    <w:p w14:paraId="470605AE" w14:textId="51870866" w:rsidR="00AA19EE" w:rsidRPr="00F0021D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proofErr w:type="spellStart"/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lastRenderedPageBreak/>
        <w:t>Curriculum</w:t>
      </w:r>
      <w:proofErr w:type="spellEnd"/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</w:t>
      </w:r>
      <w:r w:rsidR="00626316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vitae 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del solicitante.</w:t>
      </w:r>
    </w:p>
    <w:p w14:paraId="4D14BF53" w14:textId="530F3AC0" w:rsidR="00AA19EE" w:rsidRPr="00F0021D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El potencial de mejora científica del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en el campo en el que se desarrolle.</w:t>
      </w:r>
    </w:p>
    <w:p w14:paraId="2FFCA832" w14:textId="77777777" w:rsidR="00AA19EE" w:rsidRPr="00F0021D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La posibilidad de aplicar los conocimientos obtenidos en el futuro profesional del solicitante.</w:t>
      </w:r>
    </w:p>
    <w:p w14:paraId="0ACD663A" w14:textId="6299F467" w:rsidR="00AA19EE" w:rsidRDefault="00AA19EE" w:rsidP="009C2EEB">
      <w:pPr>
        <w:pStyle w:val="Prrafodelista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El carácter innovador del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04D76D4E" w14:textId="77777777" w:rsidR="00650684" w:rsidRPr="00F0021D" w:rsidRDefault="00650684" w:rsidP="009C2EEB">
      <w:pPr>
        <w:pStyle w:val="Prrafodelista"/>
        <w:spacing w:line="276" w:lineRule="auto"/>
        <w:ind w:left="144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</w:p>
    <w:p w14:paraId="5788FF95" w14:textId="77777777" w:rsidR="00AA19EE" w:rsidRPr="007B2831" w:rsidRDefault="00AA19EE" w:rsidP="009C2EE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7B2831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Jurado.</w:t>
      </w:r>
    </w:p>
    <w:p w14:paraId="3DC1E473" w14:textId="77777777" w:rsidR="00AA19EE" w:rsidRPr="007B2831" w:rsidRDefault="00AA19EE" w:rsidP="009C2EEB">
      <w:pPr>
        <w:spacing w:line="276" w:lineRule="auto"/>
        <w:ind w:left="720"/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</w:p>
    <w:p w14:paraId="5265EA24" w14:textId="77777777" w:rsidR="00AA19EE" w:rsidRPr="00F0021D" w:rsidRDefault="00AA19EE" w:rsidP="009C2EEB">
      <w:pPr>
        <w:spacing w:line="276" w:lineRule="auto"/>
        <w:ind w:left="708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Estará compuesto por </w:t>
      </w:r>
      <w:r w:rsidR="00AA07D1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siete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miembros, nombrados por el Patronato de la Fundación del ICOMV, como secretario el de la misma</w:t>
      </w:r>
      <w:r w:rsidR="00917AFF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,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será </w:t>
      </w:r>
      <w:r w:rsidR="00650684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presidente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del Jurado la </w:t>
      </w:r>
      <w:r w:rsidR="00650684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presidenta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de la Fundación del ICOMV o el miembro del Jurado en quien delegue.</w:t>
      </w:r>
    </w:p>
    <w:p w14:paraId="2AD4432B" w14:textId="77777777" w:rsidR="00AA19EE" w:rsidRPr="00F0021D" w:rsidRDefault="00AA19EE" w:rsidP="009C2EEB">
      <w:pPr>
        <w:spacing w:line="276" w:lineRule="auto"/>
        <w:ind w:left="708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Los votos se emitirán personalmente</w:t>
      </w:r>
      <w:r w:rsidR="00917AFF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, o por delegación en sobre cerrado al secretario de la Fundación del ICOMV,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mediante votación secreta por cada miembro del Jurado durante la sesión convocada al efecto. El premio se concederá a los candidatos que obtengan el mayor número de votos. La decisión del Jurado será inapelable. </w:t>
      </w:r>
    </w:p>
    <w:p w14:paraId="2C21852A" w14:textId="77777777" w:rsidR="00AA19EE" w:rsidRPr="00F0021D" w:rsidRDefault="00AA19EE" w:rsidP="009C2EEB">
      <w:pPr>
        <w:spacing w:line="276" w:lineRule="auto"/>
        <w:ind w:left="708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El fallo se decidirá en el plazo máximo de </w:t>
      </w:r>
      <w:r w:rsidR="003704EA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un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mes siguiente al cierre del plazo de presentación de solicitudes.</w:t>
      </w:r>
    </w:p>
    <w:p w14:paraId="1CFE6D1C" w14:textId="77777777" w:rsidR="00AA19EE" w:rsidRPr="007B2831" w:rsidRDefault="00AA19EE" w:rsidP="009C2EEB">
      <w:pPr>
        <w:spacing w:line="276" w:lineRule="auto"/>
        <w:ind w:left="720"/>
        <w:rPr>
          <w:rFonts w:ascii="Arial Narrow" w:hAnsi="Arial Narrow" w:cs="Arial"/>
          <w:sz w:val="24"/>
          <w:szCs w:val="24"/>
          <w:lang w:val="es-ES_tradnl" w:eastAsia="es-ES"/>
        </w:rPr>
      </w:pPr>
    </w:p>
    <w:p w14:paraId="67AC7E45" w14:textId="77777777" w:rsidR="00AA19EE" w:rsidRPr="007B2831" w:rsidRDefault="00AA19EE" w:rsidP="009C2EE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7B2831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Proceso de presentación de proyectos:</w:t>
      </w:r>
    </w:p>
    <w:p w14:paraId="5F75189F" w14:textId="77777777" w:rsidR="00AA19EE" w:rsidRPr="007B2831" w:rsidRDefault="00AA19EE" w:rsidP="009C2EEB">
      <w:pPr>
        <w:spacing w:line="276" w:lineRule="auto"/>
        <w:ind w:left="720"/>
        <w:rPr>
          <w:rFonts w:ascii="Arial Narrow" w:hAnsi="Arial Narrow"/>
          <w:sz w:val="24"/>
          <w:szCs w:val="24"/>
          <w:lang w:eastAsia="es-ES"/>
        </w:rPr>
      </w:pPr>
    </w:p>
    <w:p w14:paraId="2A3E79C2" w14:textId="5513644A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La presentación de la solicitud se hará en la se</w:t>
      </w:r>
      <w:r w:rsidR="008A226B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cretaría 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de </w:t>
      </w:r>
      <w:r w:rsidR="008A226B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la Fundación 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del ICOMV, </w:t>
      </w:r>
      <w:r w:rsidR="008A226B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de 09</w:t>
      </w:r>
      <w:r w:rsidR="004A0EB2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:</w:t>
      </w:r>
      <w:r w:rsidR="008A226B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00 a 14</w:t>
      </w:r>
      <w:r w:rsidR="004A0EB2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:</w:t>
      </w:r>
      <w:r w:rsidR="008A226B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00 horas, 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señalando claramente al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a que se opta.</w:t>
      </w:r>
    </w:p>
    <w:p w14:paraId="39D1D3D4" w14:textId="2D1EA18A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El plazo de presentación de solicitudes </w:t>
      </w:r>
      <w:r w:rsidR="00A4734F" w:rsidRPr="00F0021D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estar</w:t>
      </w:r>
      <w:r w:rsidRPr="00F0021D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á abierto desde el </w:t>
      </w:r>
      <w:r w:rsidR="00E5123B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8</w:t>
      </w:r>
      <w:r w:rsidR="004A0EB2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de </w:t>
      </w:r>
      <w:r w:rsidR="0038583A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ju</w:t>
      </w:r>
      <w:r w:rsidR="004949A9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l</w:t>
      </w:r>
      <w:r w:rsidR="00DA3BAE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io</w:t>
      </w:r>
      <w:r w:rsidR="008527F7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</w:t>
      </w:r>
      <w:r w:rsidR="0038583A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al </w:t>
      </w:r>
      <w:r w:rsidR="008527F7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2</w:t>
      </w:r>
      <w:r w:rsidR="00B23216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5</w:t>
      </w:r>
      <w:r w:rsidR="00F16AD0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de </w:t>
      </w:r>
      <w:r w:rsidR="00DA3BAE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septiembre</w:t>
      </w:r>
      <w:r w:rsidR="00650684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 xml:space="preserve"> de 20</w:t>
      </w:r>
      <w:r w:rsidR="00917AFF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2</w:t>
      </w:r>
      <w:r w:rsidR="004949A9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6</w:t>
      </w:r>
      <w:r w:rsidRPr="00F0021D">
        <w:rPr>
          <w:rFonts w:ascii="Arial Narrow" w:hAnsi="Arial Narrow"/>
          <w:b/>
          <w:color w:val="595959" w:themeColor="text1" w:themeTint="A6"/>
          <w:sz w:val="24"/>
          <w:szCs w:val="24"/>
          <w:lang w:eastAsia="es-ES"/>
        </w:rPr>
        <w:t>.</w:t>
      </w:r>
    </w:p>
    <w:p w14:paraId="41B84960" w14:textId="3D371476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La Fundación del ICOMV podrá requerir información y documentación complementaria que considere de interés para evaluar el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, y en su caso, </w:t>
      </w:r>
      <w:r w:rsidR="00F0021D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esta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documentación deberá ser presentada en un plazo no superior a 10 días hábiles desde la fecha en que sea requerida. </w:t>
      </w:r>
    </w:p>
    <w:p w14:paraId="55E3CE27" w14:textId="77777777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Las solicitudes incompletas o que no se ajusten a las bases de esta convocatoria, quedarán excluidas de la presente convocatoria.</w:t>
      </w:r>
    </w:p>
    <w:p w14:paraId="1F6885B0" w14:textId="77777777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Sólo se aceptará una solicitud por médico colegiado.</w:t>
      </w:r>
    </w:p>
    <w:p w14:paraId="07DD6A69" w14:textId="77777777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La formalización de la solicitud supone la aceptación de las bases de la convocatoria y de la resolución del Patronato de la Fundación del ICOMV.</w:t>
      </w:r>
    </w:p>
    <w:p w14:paraId="5447FDD5" w14:textId="77777777" w:rsidR="00AA19EE" w:rsidRPr="007B2831" w:rsidRDefault="00AA19EE" w:rsidP="00773692">
      <w:pPr>
        <w:ind w:left="720"/>
        <w:jc w:val="both"/>
        <w:rPr>
          <w:rFonts w:ascii="Arial Narrow" w:hAnsi="Arial Narrow"/>
          <w:sz w:val="24"/>
          <w:szCs w:val="24"/>
          <w:lang w:eastAsia="es-ES"/>
        </w:rPr>
      </w:pPr>
    </w:p>
    <w:p w14:paraId="68E1BD5A" w14:textId="77777777" w:rsidR="00AA19EE" w:rsidRPr="00F0021D" w:rsidRDefault="00AA19EE" w:rsidP="00F0021D">
      <w:pPr>
        <w:numPr>
          <w:ilvl w:val="0"/>
          <w:numId w:val="1"/>
        </w:numPr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F0021D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Formalización de las Becas.</w:t>
      </w:r>
    </w:p>
    <w:p w14:paraId="372A11E5" w14:textId="77777777" w:rsidR="00AA19EE" w:rsidRPr="007B2831" w:rsidRDefault="00AA19EE" w:rsidP="00CE557D">
      <w:pPr>
        <w:ind w:left="720"/>
        <w:rPr>
          <w:rFonts w:ascii="Arial Narrow" w:hAnsi="Arial Narrow" w:cs="Arial"/>
          <w:sz w:val="24"/>
          <w:szCs w:val="24"/>
          <w:lang w:eastAsia="es-ES"/>
        </w:rPr>
      </w:pPr>
    </w:p>
    <w:p w14:paraId="63FD3CC1" w14:textId="5F1E1D27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Los derechos y obligaciones que se deriven del desarrollo de los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Másteres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que resulten adjudicatarios de las becas, se regularán conforme a las presentes bases.</w:t>
      </w:r>
    </w:p>
    <w:p w14:paraId="0510ABA8" w14:textId="77777777" w:rsidR="00AA19EE" w:rsidRPr="00F0021D" w:rsidRDefault="00AA19EE" w:rsidP="009C2EEB">
      <w:pPr>
        <w:spacing w:line="276" w:lineRule="auto"/>
        <w:ind w:left="72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La cantidad asignada se ingresará en la cuenta bancaria de los médicos seleccionados.</w:t>
      </w:r>
    </w:p>
    <w:p w14:paraId="74FC29F2" w14:textId="77777777" w:rsidR="00AA19EE" w:rsidRPr="00F0021D" w:rsidRDefault="00AA19EE" w:rsidP="009C2EEB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</w:pPr>
      <w:r w:rsidRPr="00F0021D">
        <w:rPr>
          <w:rFonts w:ascii="Arial Narrow" w:hAnsi="Arial Narrow"/>
          <w:b/>
          <w:bCs/>
          <w:color w:val="1F497D" w:themeColor="text2"/>
          <w:sz w:val="24"/>
          <w:szCs w:val="24"/>
          <w:lang w:eastAsia="es-ES"/>
        </w:rPr>
        <w:t>Disposiciones generales.</w:t>
      </w:r>
    </w:p>
    <w:p w14:paraId="08E22AEB" w14:textId="77777777" w:rsidR="00AA19EE" w:rsidRPr="007B2831" w:rsidRDefault="00AA19EE" w:rsidP="009C2EEB">
      <w:pPr>
        <w:spacing w:line="276" w:lineRule="auto"/>
        <w:ind w:left="720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6795328A" w14:textId="45430289" w:rsidR="00AA19EE" w:rsidRPr="00F0021D" w:rsidRDefault="00AA19EE" w:rsidP="009C2EEB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lastRenderedPageBreak/>
        <w:t>La Fundación del ICOMV</w:t>
      </w:r>
      <w:r w:rsidR="00EC41DA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no se responsabiliza de ninguna reclamación o consecuencia adversa que pudiera generarse de forma directa o indirecta al desarrollo del 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Máster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61C0C8AC" w14:textId="77777777" w:rsidR="00AA19EE" w:rsidRPr="00F0021D" w:rsidRDefault="00F0021D" w:rsidP="009C2EEB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</w:t>
      </w:r>
      <w:r w:rsidR="00AA19EE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as becas que sean concedidas por la Fundación del ICOMV se realizan en cumplimiento de sus fines estatutarios y no están condicionadas al resultado técnico o económico del </w:t>
      </w:r>
      <w:proofErr w:type="gramStart"/>
      <w:r w:rsidR="00AA19EE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Master</w:t>
      </w:r>
      <w:proofErr w:type="gramEnd"/>
      <w:r w:rsidR="00AA19EE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3BDF67F2" w14:textId="77777777" w:rsidR="00AA19EE" w:rsidRPr="00F0021D" w:rsidRDefault="00AA19EE" w:rsidP="009C2EEB">
      <w:pPr>
        <w:pStyle w:val="Prrafodelista"/>
        <w:numPr>
          <w:ilvl w:val="0"/>
          <w:numId w:val="3"/>
        </w:numPr>
        <w:spacing w:line="276" w:lineRule="auto"/>
        <w:ind w:left="144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El importe de la Beca estará sujeto a lo dispuesto a la normativa vigente en materia del Impuesto sobre la Renta de Personas Físicas. </w:t>
      </w:r>
    </w:p>
    <w:p w14:paraId="04A37341" w14:textId="77777777" w:rsidR="00B4337B" w:rsidRPr="00B4337B" w:rsidRDefault="00B4337B" w:rsidP="009C2EEB">
      <w:pPr>
        <w:pStyle w:val="Prrafodelista"/>
        <w:numPr>
          <w:ilvl w:val="0"/>
          <w:numId w:val="3"/>
        </w:numPr>
        <w:spacing w:line="276" w:lineRule="auto"/>
        <w:ind w:left="1418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B4337B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Los médicos becados se comprometen, en relación con el tratamiento de datos que realicen en la ejecución del Proyecto, al cumplimiento de lo dispuesto en la Ley Orgánica 3/2018, de 5 de diciembre, de Protección de Datos Personales y garantía de los derechos digitales y a la normativa que desarrolla la citada Ley Orgánica.</w:t>
      </w:r>
    </w:p>
    <w:p w14:paraId="0D892AE8" w14:textId="77777777" w:rsidR="00AA19EE" w:rsidRPr="00F0021D" w:rsidRDefault="00AA19EE" w:rsidP="009C2EEB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Todos los datos personales proporcionados, así como cualquier otro dato que pudiera facilitarse a lo largo de la relación entre la Fundación del ICOMV y el médico solicitante de la ayuda que se regulan a través de las presentes Bases, serán incluidos en un fichero, automatizado o no, cuyo responsable y titular es la Fundación del ICOMV, única entidad destinataria de los datos, con la finalidad de llevar a cabo la gestión de la solicitud y en su caso de las becas concedidas.</w:t>
      </w:r>
    </w:p>
    <w:p w14:paraId="623FB2C9" w14:textId="77777777" w:rsidR="00AA19EE" w:rsidRPr="00F0021D" w:rsidRDefault="00AA19EE" w:rsidP="009C2EEB">
      <w:pPr>
        <w:pStyle w:val="Prrafodelista"/>
        <w:numPr>
          <w:ilvl w:val="1"/>
          <w:numId w:val="3"/>
        </w:numPr>
        <w:spacing w:line="276" w:lineRule="auto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Todos los datos recabados, así como los anteriores tratamientos y cesiones, son imprescindibles para la gestión de la solicitud y/o beca.</w:t>
      </w:r>
    </w:p>
    <w:p w14:paraId="40BAC52D" w14:textId="4069F454" w:rsidR="00AA19EE" w:rsidRDefault="00AA19EE" w:rsidP="009C2EEB">
      <w:pPr>
        <w:pStyle w:val="Prrafodelista"/>
        <w:numPr>
          <w:ilvl w:val="0"/>
          <w:numId w:val="3"/>
        </w:numPr>
        <w:spacing w:line="276" w:lineRule="auto"/>
        <w:ind w:left="144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El ganador de</w:t>
      </w:r>
      <w:r w:rsidR="00A74A75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la </w:t>
      </w:r>
      <w:r w:rsidR="00861AD5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B</w:t>
      </w:r>
      <w:r w:rsidR="00861AD5"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eca</w:t>
      </w: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 no podrá volver a participar en otra convocatoria del mismo premio.</w:t>
      </w:r>
    </w:p>
    <w:p w14:paraId="582B285C" w14:textId="0F8C786B" w:rsidR="00917AFF" w:rsidRPr="00F0021D" w:rsidRDefault="00917AFF" w:rsidP="009C2EEB">
      <w:pPr>
        <w:pStyle w:val="Prrafodelista"/>
        <w:numPr>
          <w:ilvl w:val="0"/>
          <w:numId w:val="3"/>
        </w:numPr>
        <w:spacing w:line="276" w:lineRule="auto"/>
        <w:ind w:left="144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917AFF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 xml:space="preserve">De la cuantía de las Becas, la Fundación del ICOMV detraerá el quince por ciento, como cantidad necesaria para cubrir los gastos que ocasione la entrega de </w:t>
      </w:r>
      <w:r w:rsidR="00861AD5" w:rsidRPr="00917AFF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estas</w:t>
      </w:r>
      <w:r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.</w:t>
      </w:r>
    </w:p>
    <w:p w14:paraId="0AB84989" w14:textId="77777777" w:rsidR="00AA19EE" w:rsidRPr="00F0021D" w:rsidRDefault="00AA19EE" w:rsidP="009C2EEB">
      <w:pPr>
        <w:pStyle w:val="Prrafodelista"/>
        <w:numPr>
          <w:ilvl w:val="0"/>
          <w:numId w:val="3"/>
        </w:numPr>
        <w:spacing w:line="276" w:lineRule="auto"/>
        <w:ind w:left="144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Si la Fundación del ICOMV lo considera, la entrega del premio se realizará, en acto solemne, en el Ilustre Colegio Oficial de Médicos de Valencia.</w:t>
      </w:r>
    </w:p>
    <w:p w14:paraId="5AE9C6C3" w14:textId="77777777" w:rsidR="00AA19EE" w:rsidRDefault="00AA19EE" w:rsidP="009C2EEB">
      <w:pPr>
        <w:pStyle w:val="Prrafodelista"/>
        <w:numPr>
          <w:ilvl w:val="0"/>
          <w:numId w:val="3"/>
        </w:numPr>
        <w:spacing w:line="276" w:lineRule="auto"/>
        <w:ind w:left="1440"/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  <w:r w:rsidRPr="00F0021D"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  <w:t>Toda la documentación presentada quedará en poder de la Fundación del ICOMV, la cual una vez considere innecesario su conservación, podrá destruirla o mantenerla en sus archivos conforme a su libre decisión.</w:t>
      </w:r>
    </w:p>
    <w:p w14:paraId="557B174E" w14:textId="77777777" w:rsidR="00091AE6" w:rsidRDefault="00091AE6" w:rsidP="00091AE6">
      <w:pPr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</w:p>
    <w:p w14:paraId="41CB7679" w14:textId="77777777" w:rsidR="00091AE6" w:rsidRDefault="00091AE6" w:rsidP="00091AE6">
      <w:pPr>
        <w:jc w:val="both"/>
        <w:rPr>
          <w:rFonts w:ascii="Arial Narrow" w:hAnsi="Arial Narrow"/>
          <w:color w:val="595959" w:themeColor="text1" w:themeTint="A6"/>
          <w:sz w:val="24"/>
          <w:szCs w:val="24"/>
          <w:lang w:eastAsia="es-ES"/>
        </w:rPr>
      </w:pPr>
    </w:p>
    <w:p w14:paraId="358CCC4F" w14:textId="77777777" w:rsidR="00091AE6" w:rsidRDefault="00091AE6" w:rsidP="00091AE6">
      <w:pPr>
        <w:jc w:val="center"/>
        <w:rPr>
          <w:rFonts w:ascii="Arial Narrow" w:hAnsi="Arial Narrow" w:cs="Arial"/>
          <w:b/>
          <w:bCs/>
          <w:color w:val="1F497D"/>
        </w:rPr>
      </w:pPr>
      <w:r w:rsidRPr="00091AE6">
        <w:rPr>
          <w:rFonts w:ascii="Arial Narrow" w:hAnsi="Arial Narrow" w:cs="Arial"/>
          <w:b/>
          <w:bCs/>
          <w:color w:val="1F497D"/>
        </w:rPr>
        <w:t>Un aspirante sólo se podrá presentar a uno de los premios, ayudas o becas, que la Fundación del ICOMV convoca cada año.</w:t>
      </w:r>
    </w:p>
    <w:p w14:paraId="7586D00F" w14:textId="77777777" w:rsidR="004356BF" w:rsidRDefault="004356BF" w:rsidP="00091AE6">
      <w:pPr>
        <w:jc w:val="center"/>
        <w:rPr>
          <w:rFonts w:ascii="Arial Narrow" w:hAnsi="Arial Narrow" w:cs="Arial"/>
          <w:b/>
          <w:bCs/>
          <w:color w:val="1F497D"/>
        </w:rPr>
      </w:pPr>
    </w:p>
    <w:p w14:paraId="2D90782A" w14:textId="77777777" w:rsidR="004356BF" w:rsidRDefault="004356BF" w:rsidP="004356BF">
      <w:pPr>
        <w:rPr>
          <w:rFonts w:ascii="Arial Narrow" w:hAnsi="Arial Narrow" w:cs="Arial"/>
          <w:b/>
          <w:bCs/>
          <w:color w:val="1F497D"/>
        </w:rPr>
      </w:pPr>
    </w:p>
    <w:p w14:paraId="1A5EA3B3" w14:textId="467E8215" w:rsidR="004356BF" w:rsidRPr="004356BF" w:rsidRDefault="004356BF" w:rsidP="004356BF">
      <w:pPr>
        <w:rPr>
          <w:rFonts w:ascii="Arial Narrow" w:hAnsi="Arial Narrow" w:cs="Arial"/>
          <w:b/>
          <w:bCs/>
          <w:color w:val="595959" w:themeColor="text1" w:themeTint="A6"/>
          <w:sz w:val="24"/>
          <w:szCs w:val="24"/>
        </w:rPr>
      </w:pPr>
      <w:r w:rsidRPr="004356BF">
        <w:rPr>
          <w:rFonts w:ascii="Arial Narrow" w:hAnsi="Arial Narrow" w:cs="Arial"/>
          <w:b/>
          <w:bCs/>
          <w:color w:val="595959" w:themeColor="text1" w:themeTint="A6"/>
          <w:sz w:val="24"/>
          <w:szCs w:val="24"/>
        </w:rPr>
        <w:t xml:space="preserve">Con </w:t>
      </w:r>
      <w:r w:rsidR="000A784A">
        <w:rPr>
          <w:rFonts w:ascii="Arial Narrow" w:hAnsi="Arial Narrow" w:cs="Arial"/>
          <w:b/>
          <w:bCs/>
          <w:color w:val="595959" w:themeColor="text1" w:themeTint="A6"/>
          <w:sz w:val="24"/>
          <w:szCs w:val="24"/>
        </w:rPr>
        <w:t>el patrocinio de</w:t>
      </w:r>
      <w:r w:rsidRPr="004356BF">
        <w:rPr>
          <w:rFonts w:ascii="Arial Narrow" w:hAnsi="Arial Narrow" w:cs="Arial"/>
          <w:b/>
          <w:bCs/>
          <w:color w:val="595959" w:themeColor="text1" w:themeTint="A6"/>
          <w:sz w:val="24"/>
          <w:szCs w:val="24"/>
        </w:rPr>
        <w:t xml:space="preserve">: </w:t>
      </w:r>
    </w:p>
    <w:p w14:paraId="3BBAC599" w14:textId="77777777" w:rsidR="00091AE6" w:rsidRDefault="00091AE6" w:rsidP="00091AE6">
      <w:pPr>
        <w:jc w:val="center"/>
        <w:rPr>
          <w:rFonts w:ascii="Arial Narrow" w:hAnsi="Arial Narrow" w:cs="Arial"/>
          <w:b/>
          <w:bCs/>
          <w:color w:val="1F497D"/>
        </w:rPr>
      </w:pPr>
    </w:p>
    <w:p w14:paraId="073B4192" w14:textId="77777777" w:rsidR="004356BF" w:rsidRPr="00091AE6" w:rsidRDefault="00FB51A8" w:rsidP="00091AE6">
      <w:pPr>
        <w:jc w:val="center"/>
        <w:rPr>
          <w:rFonts w:ascii="Arial Narrow" w:hAnsi="Arial Narrow" w:cs="Arial"/>
          <w:b/>
          <w:bCs/>
          <w:color w:val="1F497D"/>
        </w:rPr>
      </w:pPr>
      <w:r>
        <w:rPr>
          <w:noProof/>
          <w:lang w:eastAsia="es-ES"/>
        </w:rPr>
        <w:drawing>
          <wp:inline distT="0" distB="0" distL="0" distR="0" wp14:anchorId="074F405B" wp14:editId="06648D06">
            <wp:extent cx="1804484" cy="3873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082" cy="38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56BF" w:rsidRPr="00091AE6" w:rsidSect="00861A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80" w:right="1701" w:bottom="56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4157" w14:textId="77777777" w:rsidR="00167E44" w:rsidRDefault="00167E44" w:rsidP="004E460A">
      <w:r>
        <w:separator/>
      </w:r>
    </w:p>
  </w:endnote>
  <w:endnote w:type="continuationSeparator" w:id="0">
    <w:p w14:paraId="5D1D1BB0" w14:textId="77777777" w:rsidR="00167E44" w:rsidRDefault="00167E44" w:rsidP="004E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D39D" w14:textId="77777777" w:rsidR="00861AD5" w:rsidRDefault="00861A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ADBC" w14:textId="77777777" w:rsidR="00861AD5" w:rsidRDefault="00861A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B775" w14:textId="77777777" w:rsidR="00861AD5" w:rsidRDefault="00861A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C168" w14:textId="77777777" w:rsidR="00167E44" w:rsidRDefault="00167E44" w:rsidP="004E460A">
      <w:r>
        <w:separator/>
      </w:r>
    </w:p>
  </w:footnote>
  <w:footnote w:type="continuationSeparator" w:id="0">
    <w:p w14:paraId="053CA3B1" w14:textId="77777777" w:rsidR="00167E44" w:rsidRDefault="00167E44" w:rsidP="004E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EFC4" w14:textId="77777777" w:rsidR="00861AD5" w:rsidRDefault="00861A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C39E" w14:textId="46E002F9" w:rsidR="00FE1A4B" w:rsidRPr="004E460A" w:rsidRDefault="00781853" w:rsidP="00442A12">
    <w:pPr>
      <w:pStyle w:val="Encabezado"/>
      <w:jc w:val="center"/>
      <w:rPr>
        <w:rFonts w:ascii="Arial Narrow" w:hAnsi="Arial Narrow"/>
        <w:b/>
        <w:sz w:val="20"/>
        <w:szCs w:val="20"/>
        <w:lang w:val="es-ES_tradnl"/>
      </w:rPr>
    </w:pPr>
    <w:r>
      <w:rPr>
        <w:noProof/>
        <w:lang w:eastAsia="es-ES"/>
      </w:rPr>
      <w:drawing>
        <wp:inline distT="0" distB="0" distL="0" distR="0" wp14:anchorId="578DED60" wp14:editId="7AD86419">
          <wp:extent cx="1250950" cy="1394042"/>
          <wp:effectExtent l="0" t="0" r="6350" b="0"/>
          <wp:docPr id="94077380" name="Imagen 9407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572" cy="140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A14B" w14:textId="77777777" w:rsidR="00861AD5" w:rsidRDefault="00861A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A65D3"/>
    <w:multiLevelType w:val="multilevel"/>
    <w:tmpl w:val="29FE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B59B1"/>
    <w:multiLevelType w:val="hybridMultilevel"/>
    <w:tmpl w:val="55F2BB1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36D"/>
    <w:multiLevelType w:val="multilevel"/>
    <w:tmpl w:val="96FA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981020">
    <w:abstractNumId w:val="0"/>
  </w:num>
  <w:num w:numId="2" w16cid:durableId="266469897">
    <w:abstractNumId w:val="2"/>
  </w:num>
  <w:num w:numId="3" w16cid:durableId="144064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A7"/>
    <w:rsid w:val="00010575"/>
    <w:rsid w:val="00015C88"/>
    <w:rsid w:val="00034E81"/>
    <w:rsid w:val="00036554"/>
    <w:rsid w:val="000615F5"/>
    <w:rsid w:val="00065067"/>
    <w:rsid w:val="00080B16"/>
    <w:rsid w:val="00091AE6"/>
    <w:rsid w:val="000A784A"/>
    <w:rsid w:val="000A7E43"/>
    <w:rsid w:val="000C35FC"/>
    <w:rsid w:val="000E1E9E"/>
    <w:rsid w:val="000E32E8"/>
    <w:rsid w:val="000E67AE"/>
    <w:rsid w:val="000F17D0"/>
    <w:rsid w:val="001044C0"/>
    <w:rsid w:val="00107144"/>
    <w:rsid w:val="00167E44"/>
    <w:rsid w:val="00170063"/>
    <w:rsid w:val="00175F13"/>
    <w:rsid w:val="001B76B9"/>
    <w:rsid w:val="001C10DF"/>
    <w:rsid w:val="001D0548"/>
    <w:rsid w:val="0022091F"/>
    <w:rsid w:val="002763BF"/>
    <w:rsid w:val="00286173"/>
    <w:rsid w:val="002A5628"/>
    <w:rsid w:val="002C00FA"/>
    <w:rsid w:val="002D7684"/>
    <w:rsid w:val="0030739B"/>
    <w:rsid w:val="003179D7"/>
    <w:rsid w:val="00323BFB"/>
    <w:rsid w:val="00331620"/>
    <w:rsid w:val="003520EC"/>
    <w:rsid w:val="003704EA"/>
    <w:rsid w:val="003713A5"/>
    <w:rsid w:val="00374BA6"/>
    <w:rsid w:val="0038323C"/>
    <w:rsid w:val="00384718"/>
    <w:rsid w:val="0038583A"/>
    <w:rsid w:val="00385F29"/>
    <w:rsid w:val="003B4540"/>
    <w:rsid w:val="003C03F7"/>
    <w:rsid w:val="003C4959"/>
    <w:rsid w:val="003D0C69"/>
    <w:rsid w:val="003D191F"/>
    <w:rsid w:val="00405988"/>
    <w:rsid w:val="004105E5"/>
    <w:rsid w:val="004141A6"/>
    <w:rsid w:val="004356BF"/>
    <w:rsid w:val="00442A12"/>
    <w:rsid w:val="00451AFB"/>
    <w:rsid w:val="00490A79"/>
    <w:rsid w:val="004949A9"/>
    <w:rsid w:val="004A0EB2"/>
    <w:rsid w:val="004E460A"/>
    <w:rsid w:val="00540C27"/>
    <w:rsid w:val="0055534F"/>
    <w:rsid w:val="00565407"/>
    <w:rsid w:val="005D17D9"/>
    <w:rsid w:val="005E6B2B"/>
    <w:rsid w:val="00601A17"/>
    <w:rsid w:val="00614B77"/>
    <w:rsid w:val="00616963"/>
    <w:rsid w:val="0062490C"/>
    <w:rsid w:val="00626316"/>
    <w:rsid w:val="00633DC5"/>
    <w:rsid w:val="00650684"/>
    <w:rsid w:val="00664165"/>
    <w:rsid w:val="00673AF6"/>
    <w:rsid w:val="0067522F"/>
    <w:rsid w:val="006812C5"/>
    <w:rsid w:val="00684E0D"/>
    <w:rsid w:val="006A4C3E"/>
    <w:rsid w:val="006A7138"/>
    <w:rsid w:val="006C4382"/>
    <w:rsid w:val="006C6038"/>
    <w:rsid w:val="006E125D"/>
    <w:rsid w:val="006E3CCE"/>
    <w:rsid w:val="006E4AE7"/>
    <w:rsid w:val="006F3D4C"/>
    <w:rsid w:val="006F5929"/>
    <w:rsid w:val="0074004E"/>
    <w:rsid w:val="00767BCD"/>
    <w:rsid w:val="0077147B"/>
    <w:rsid w:val="00773692"/>
    <w:rsid w:val="00781853"/>
    <w:rsid w:val="007A71F6"/>
    <w:rsid w:val="007B2831"/>
    <w:rsid w:val="007C1A48"/>
    <w:rsid w:val="007D72A9"/>
    <w:rsid w:val="007E356D"/>
    <w:rsid w:val="007F7566"/>
    <w:rsid w:val="00805D7B"/>
    <w:rsid w:val="008527F7"/>
    <w:rsid w:val="00861AD5"/>
    <w:rsid w:val="00864A62"/>
    <w:rsid w:val="00895B80"/>
    <w:rsid w:val="008A1803"/>
    <w:rsid w:val="008A226B"/>
    <w:rsid w:val="008C65D9"/>
    <w:rsid w:val="008E5D88"/>
    <w:rsid w:val="00917AFF"/>
    <w:rsid w:val="00917FA9"/>
    <w:rsid w:val="0093466B"/>
    <w:rsid w:val="00934F76"/>
    <w:rsid w:val="00963398"/>
    <w:rsid w:val="009955F3"/>
    <w:rsid w:val="009A5663"/>
    <w:rsid w:val="009C2EEB"/>
    <w:rsid w:val="009D5D42"/>
    <w:rsid w:val="009D621F"/>
    <w:rsid w:val="00A3194C"/>
    <w:rsid w:val="00A46458"/>
    <w:rsid w:val="00A4734F"/>
    <w:rsid w:val="00A51AFF"/>
    <w:rsid w:val="00A74A75"/>
    <w:rsid w:val="00A80E74"/>
    <w:rsid w:val="00AA07D1"/>
    <w:rsid w:val="00AA19EE"/>
    <w:rsid w:val="00B23216"/>
    <w:rsid w:val="00B41EA5"/>
    <w:rsid w:val="00B4337B"/>
    <w:rsid w:val="00B52C95"/>
    <w:rsid w:val="00B54BE8"/>
    <w:rsid w:val="00B62887"/>
    <w:rsid w:val="00B9419C"/>
    <w:rsid w:val="00B97448"/>
    <w:rsid w:val="00BA4770"/>
    <w:rsid w:val="00BC4F5C"/>
    <w:rsid w:val="00C119EC"/>
    <w:rsid w:val="00C12E0F"/>
    <w:rsid w:val="00C15D33"/>
    <w:rsid w:val="00C411C5"/>
    <w:rsid w:val="00CA6992"/>
    <w:rsid w:val="00CB1143"/>
    <w:rsid w:val="00CB4476"/>
    <w:rsid w:val="00CE3EE4"/>
    <w:rsid w:val="00CE557D"/>
    <w:rsid w:val="00D34480"/>
    <w:rsid w:val="00D44571"/>
    <w:rsid w:val="00D445FF"/>
    <w:rsid w:val="00D51DA3"/>
    <w:rsid w:val="00D55DDE"/>
    <w:rsid w:val="00D76FBB"/>
    <w:rsid w:val="00D81D90"/>
    <w:rsid w:val="00DA3BAE"/>
    <w:rsid w:val="00DA5AF0"/>
    <w:rsid w:val="00DC4BA6"/>
    <w:rsid w:val="00DC7FF7"/>
    <w:rsid w:val="00E5123B"/>
    <w:rsid w:val="00E51C55"/>
    <w:rsid w:val="00E53642"/>
    <w:rsid w:val="00E728F1"/>
    <w:rsid w:val="00E76A5C"/>
    <w:rsid w:val="00E92119"/>
    <w:rsid w:val="00E929B5"/>
    <w:rsid w:val="00EA47AF"/>
    <w:rsid w:val="00EB42DD"/>
    <w:rsid w:val="00EC30B7"/>
    <w:rsid w:val="00EC41DA"/>
    <w:rsid w:val="00ED0AA8"/>
    <w:rsid w:val="00EE7D26"/>
    <w:rsid w:val="00EF1393"/>
    <w:rsid w:val="00F0021D"/>
    <w:rsid w:val="00F16AD0"/>
    <w:rsid w:val="00F41500"/>
    <w:rsid w:val="00F42448"/>
    <w:rsid w:val="00F434EC"/>
    <w:rsid w:val="00F856E5"/>
    <w:rsid w:val="00FB0CA7"/>
    <w:rsid w:val="00FB1C71"/>
    <w:rsid w:val="00FB4488"/>
    <w:rsid w:val="00FB51A8"/>
    <w:rsid w:val="00FC174A"/>
    <w:rsid w:val="00FD3FA2"/>
    <w:rsid w:val="00FE1A4B"/>
    <w:rsid w:val="00FF0CBD"/>
    <w:rsid w:val="00FF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505FB7"/>
  <w15:docId w15:val="{A8FD2C61-708A-49E8-AE31-642F868F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A7"/>
    <w:rPr>
      <w:rFonts w:ascii="Times New Roman" w:hAnsi="Times New Roman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B0CA7"/>
    <w:pPr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4E46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E460A"/>
    <w:rPr>
      <w:rFonts w:ascii="Times New Roman" w:hAnsi="Times New Roman" w:cs="Times New Roman"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4E46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E460A"/>
    <w:rPr>
      <w:rFonts w:ascii="Times New Roman" w:hAnsi="Times New Roman" w:cs="Times New Roman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rsid w:val="004E46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460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locked/>
    <w:rsid w:val="007B28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7B28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rrafodelista">
    <w:name w:val="List Paragraph"/>
    <w:basedOn w:val="Normal"/>
    <w:uiPriority w:val="34"/>
    <w:qFormat/>
    <w:rsid w:val="007B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6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AFC39-AF46-4A8B-AAAF-3A241780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931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BECAS MASTERUNIVERSITARIO EN CIENCIAS DE LA SALUD</vt:lpstr>
    </vt:vector>
  </TitlesOfParts>
  <Company>Microsoft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BECAS MASTERUNIVERSITARIO EN CIENCIAS DE LA SALUD</dc:title>
  <dc:creator>Paco</dc:creator>
  <cp:lastModifiedBy>OFFICE365_2 - ICOMV</cp:lastModifiedBy>
  <cp:revision>4</cp:revision>
  <cp:lastPrinted>2026-07-07T08:15:00Z</cp:lastPrinted>
  <dcterms:created xsi:type="dcterms:W3CDTF">2026-06-09T14:34:00Z</dcterms:created>
  <dcterms:modified xsi:type="dcterms:W3CDTF">2026-07-07T11:23:00Z</dcterms:modified>
</cp:coreProperties>
</file>